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EA" w:rsidRDefault="00EB33EA" w:rsidP="00EB33EA">
      <w:pPr>
        <w:pStyle w:val="AB-received"/>
        <w:rPr>
          <w:sz w:val="24"/>
          <w:szCs w:val="24"/>
          <w:lang w:val="en-US" w:eastAsia="es-ES"/>
        </w:rPr>
      </w:pPr>
      <w:r>
        <w:t>Table 2S. Summary table of the test procedures ca</w:t>
      </w:r>
      <w:bookmarkStart w:id="0" w:name="_GoBack"/>
      <w:bookmarkEnd w:id="0"/>
      <w:r>
        <w:t xml:space="preserve">rried out. Numbers denoted custom chambers </w:t>
      </w:r>
      <w:r w:rsidRPr="00EB33EA">
        <w:rPr>
          <w:i/>
        </w:rPr>
        <w:t>vs</w:t>
      </w:r>
      <w:r>
        <w:t xml:space="preserve">.: (1) </w:t>
      </w:r>
      <w:r w:rsidRPr="00EB33EA">
        <w:rPr>
          <w:i/>
        </w:rPr>
        <w:t>LI-8100</w:t>
      </w:r>
      <w:r>
        <w:t>; (2)</w:t>
      </w:r>
      <w:r>
        <w:t xml:space="preserve"> </w:t>
      </w:r>
      <w:r w:rsidRPr="00EB33EA">
        <w:rPr>
          <w:i/>
        </w:rPr>
        <w:t>EGM-4</w:t>
      </w:r>
      <w:r>
        <w:t xml:space="preserve">; </w:t>
      </w:r>
      <w:r w:rsidR="0092532E">
        <w:br/>
      </w:r>
      <w:r>
        <w:t xml:space="preserve">(3) </w:t>
      </w:r>
      <w:r w:rsidRPr="00EB33EA">
        <w:rPr>
          <w:i/>
        </w:rPr>
        <w:t>LI-6400</w:t>
      </w:r>
      <w:r>
        <w:t xml:space="preserve"> conifer chamber.</w:t>
      </w:r>
    </w:p>
    <w:p w:rsidR="00EB33EA" w:rsidRPr="0092532E" w:rsidRDefault="00EB33EA" w:rsidP="00EB33EA">
      <w:pPr>
        <w:pStyle w:val="AB-received"/>
      </w:pP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2887"/>
        <w:gridCol w:w="2870"/>
      </w:tblGrid>
      <w:tr w:rsidR="00EB33EA" w:rsidRPr="00EB33EA" w:rsidTr="0092532E">
        <w:trPr>
          <w:trHeight w:val="20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B33EA" w:rsidRPr="00EB33EA" w:rsidRDefault="00EB33EA" w:rsidP="0092532E">
            <w:pPr>
              <w:spacing w:before="80" w:after="80"/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</w:rPr>
              <w:t>Test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B33EA" w:rsidRPr="00EB33EA" w:rsidRDefault="00EB33EA" w:rsidP="0092532E">
            <w:pPr>
              <w:spacing w:before="80" w:after="80"/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</w:rPr>
              <w:t>668 cm</w:t>
            </w:r>
            <w:r w:rsidRPr="00EB33EA">
              <w:rPr>
                <w:sz w:val="18"/>
                <w:szCs w:val="18"/>
                <w:vertAlign w:val="superscript"/>
              </w:rPr>
              <w:t xml:space="preserve">3 </w:t>
            </w:r>
            <w:r w:rsidRPr="00EB33EA">
              <w:rPr>
                <w:sz w:val="18"/>
                <w:szCs w:val="18"/>
              </w:rPr>
              <w:t>custom</w:t>
            </w:r>
            <w:r w:rsidRPr="00EB33EA">
              <w:rPr>
                <w:sz w:val="18"/>
                <w:szCs w:val="18"/>
                <w:vertAlign w:val="superscript"/>
              </w:rPr>
              <w:t xml:space="preserve"> </w:t>
            </w:r>
            <w:r w:rsidRPr="00EB33EA">
              <w:rPr>
                <w:sz w:val="18"/>
                <w:szCs w:val="18"/>
              </w:rPr>
              <w:t>chamber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B33EA" w:rsidRPr="00EB33EA" w:rsidRDefault="00EB33EA" w:rsidP="0092532E">
            <w:pPr>
              <w:spacing w:before="80" w:after="80"/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</w:rPr>
              <w:t>2</w:t>
            </w:r>
            <w:r w:rsidR="0092532E">
              <w:rPr>
                <w:sz w:val="18"/>
                <w:szCs w:val="18"/>
              </w:rPr>
              <w:t>,</w:t>
            </w:r>
            <w:r w:rsidRPr="00EB33EA">
              <w:rPr>
                <w:sz w:val="18"/>
                <w:szCs w:val="18"/>
              </w:rPr>
              <w:t>385 cm</w:t>
            </w:r>
            <w:r w:rsidRPr="00EB33EA">
              <w:rPr>
                <w:sz w:val="18"/>
                <w:szCs w:val="18"/>
                <w:vertAlign w:val="superscript"/>
              </w:rPr>
              <w:t>3</w:t>
            </w:r>
            <w:r w:rsidRPr="00EB33EA">
              <w:rPr>
                <w:sz w:val="18"/>
                <w:szCs w:val="18"/>
              </w:rPr>
              <w:t>custom chamber</w:t>
            </w:r>
          </w:p>
        </w:tc>
      </w:tr>
      <w:tr w:rsidR="00EB33EA" w:rsidRPr="00EB33EA" w:rsidTr="0092532E">
        <w:tc>
          <w:tcPr>
            <w:tcW w:w="853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92532E">
            <w:pPr>
              <w:spacing w:before="80" w:after="80"/>
              <w:rPr>
                <w:sz w:val="18"/>
                <w:szCs w:val="18"/>
              </w:rPr>
            </w:pPr>
            <w:r w:rsidRPr="00EB33EA">
              <w:rPr>
                <w:sz w:val="18"/>
                <w:szCs w:val="18"/>
              </w:rPr>
              <w:t>Preliminary best configuration options</w:t>
            </w:r>
          </w:p>
        </w:tc>
      </w:tr>
      <w:tr w:rsidR="00EB33EA" w:rsidRPr="00EB33EA" w:rsidTr="0092532E"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:rsidR="00EB33EA" w:rsidRPr="00EB33EA" w:rsidRDefault="00EB33EA" w:rsidP="0092532E">
            <w:pPr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Test 1: airflow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92532E">
            <w:pPr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700</w:t>
            </w:r>
            <w:r w:rsidR="0092532E">
              <w:rPr>
                <w:sz w:val="18"/>
                <w:szCs w:val="18"/>
                <w:lang w:val="en"/>
              </w:rPr>
              <w:t>–</w:t>
            </w:r>
            <w:r w:rsidRPr="00EB33EA">
              <w:rPr>
                <w:sz w:val="18"/>
                <w:szCs w:val="18"/>
                <w:lang w:val="en"/>
              </w:rPr>
              <w:t xml:space="preserve">800 </w:t>
            </w:r>
            <w:r w:rsidRPr="00EB33EA">
              <w:rPr>
                <w:rFonts w:ascii="Arial" w:hAnsi="Arial" w:cs="Arial"/>
                <w:sz w:val="18"/>
                <w:szCs w:val="18"/>
              </w:rPr>
              <w:t>μ</w:t>
            </w:r>
            <w:r w:rsidRPr="00EB33EA">
              <w:rPr>
                <w:sz w:val="18"/>
                <w:szCs w:val="18"/>
              </w:rPr>
              <w:t>mol s</w:t>
            </w:r>
            <w:r w:rsidR="0092532E">
              <w:rPr>
                <w:sz w:val="18"/>
                <w:szCs w:val="18"/>
                <w:vertAlign w:val="superscript"/>
              </w:rPr>
              <w:t>–</w:t>
            </w:r>
            <w:r w:rsidRPr="00EB33EA">
              <w:rPr>
                <w:sz w:val="18"/>
                <w:szCs w:val="18"/>
                <w:vertAlign w:val="superscript"/>
              </w:rPr>
              <w:t xml:space="preserve">1 </w:t>
            </w:r>
            <w:r w:rsidRPr="00EB33EA">
              <w:rPr>
                <w:sz w:val="18"/>
                <w:szCs w:val="18"/>
              </w:rPr>
              <w:t>(2)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92532E">
            <w:pPr>
              <w:rPr>
                <w:b/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700</w:t>
            </w:r>
            <w:r w:rsidR="0092532E">
              <w:rPr>
                <w:sz w:val="18"/>
                <w:szCs w:val="18"/>
                <w:lang w:val="en"/>
              </w:rPr>
              <w:t>–</w:t>
            </w:r>
            <w:r w:rsidRPr="00EB33EA">
              <w:rPr>
                <w:sz w:val="18"/>
                <w:szCs w:val="18"/>
                <w:lang w:val="en"/>
              </w:rPr>
              <w:t xml:space="preserve">800 </w:t>
            </w:r>
            <w:r w:rsidRPr="00EB33EA">
              <w:rPr>
                <w:rFonts w:ascii="Arial" w:hAnsi="Arial" w:cs="Arial"/>
                <w:sz w:val="18"/>
                <w:szCs w:val="18"/>
              </w:rPr>
              <w:t>μ</w:t>
            </w:r>
            <w:r w:rsidRPr="00EB33EA">
              <w:rPr>
                <w:sz w:val="18"/>
                <w:szCs w:val="18"/>
              </w:rPr>
              <w:t>mol s</w:t>
            </w:r>
            <w:r w:rsidR="0092532E">
              <w:rPr>
                <w:sz w:val="18"/>
                <w:szCs w:val="18"/>
                <w:vertAlign w:val="superscript"/>
              </w:rPr>
              <w:t>–</w:t>
            </w:r>
            <w:r w:rsidRPr="00EB33EA">
              <w:rPr>
                <w:sz w:val="18"/>
                <w:szCs w:val="18"/>
                <w:vertAlign w:val="superscript"/>
              </w:rPr>
              <w:t>1</w:t>
            </w:r>
            <w:r w:rsidRPr="00EB33EA">
              <w:rPr>
                <w:sz w:val="18"/>
                <w:szCs w:val="18"/>
              </w:rPr>
              <w:t xml:space="preserve"> (1)</w:t>
            </w:r>
          </w:p>
        </w:tc>
      </w:tr>
      <w:tr w:rsidR="00EB33EA" w:rsidRPr="00EB33EA" w:rsidTr="0092532E"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Test 1: additional fan speed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92532E">
            <w:pPr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Not recommended</w:t>
            </w:r>
            <w:r w:rsidR="0092532E">
              <w:rPr>
                <w:sz w:val="18"/>
                <w:szCs w:val="18"/>
                <w:lang w:val="en"/>
              </w:rPr>
              <w:t xml:space="preserve"> </w:t>
            </w:r>
            <w:r w:rsidRPr="00EB33EA">
              <w:rPr>
                <w:sz w:val="18"/>
                <w:szCs w:val="18"/>
                <w:lang w:val="en"/>
              </w:rPr>
              <w:t>(2)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  <w:lang w:val="en"/>
              </w:rPr>
            </w:pPr>
            <w:smartTag w:uri="urn:schemas-microsoft-com:office:smarttags" w:element="metricconverter">
              <w:smartTagPr>
                <w:attr w:name="ProductID" w:val="0.7 m"/>
              </w:smartTagPr>
              <w:r w:rsidRPr="00EB33EA">
                <w:rPr>
                  <w:sz w:val="18"/>
                  <w:szCs w:val="18"/>
                </w:rPr>
                <w:t>0.7 m</w:t>
              </w:r>
            </w:smartTag>
            <w:r w:rsidRPr="00EB33EA">
              <w:rPr>
                <w:sz w:val="18"/>
                <w:szCs w:val="18"/>
              </w:rPr>
              <w:t xml:space="preserve"> s</w:t>
            </w:r>
            <w:r w:rsidR="0092532E">
              <w:rPr>
                <w:sz w:val="18"/>
                <w:szCs w:val="18"/>
                <w:vertAlign w:val="superscript"/>
              </w:rPr>
              <w:t>–</w:t>
            </w:r>
            <w:r w:rsidRPr="00EB33EA">
              <w:rPr>
                <w:sz w:val="18"/>
                <w:szCs w:val="18"/>
                <w:vertAlign w:val="superscript"/>
              </w:rPr>
              <w:t>1</w:t>
            </w:r>
            <w:r w:rsidRPr="00EB33EA">
              <w:rPr>
                <w:sz w:val="18"/>
                <w:szCs w:val="18"/>
              </w:rPr>
              <w:t xml:space="preserve"> (1)</w:t>
            </w:r>
          </w:p>
        </w:tc>
      </w:tr>
      <w:tr w:rsidR="00EB33EA" w:rsidRPr="00EB33EA" w:rsidTr="0092532E"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:rsidR="00EB33EA" w:rsidRPr="00EB33EA" w:rsidRDefault="00EB33EA" w:rsidP="0092532E">
            <w:pPr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Test 1: internal fan speed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LI-6400 high speed option (2)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</w:rPr>
            </w:pPr>
            <w:r w:rsidRPr="00EB33EA">
              <w:rPr>
                <w:sz w:val="18"/>
                <w:szCs w:val="18"/>
              </w:rPr>
              <w:t>LI-6400 high speed option (1)</w:t>
            </w:r>
          </w:p>
        </w:tc>
      </w:tr>
      <w:tr w:rsidR="00EB33EA" w:rsidRPr="00EB33EA" w:rsidTr="0092532E"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:rsidR="00EB33EA" w:rsidRPr="00EB33EA" w:rsidRDefault="00EB33EA" w:rsidP="0092532E">
            <w:pPr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Test 2: system mode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Open system (1)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</w:rPr>
            </w:pPr>
            <w:r w:rsidRPr="00EB33EA">
              <w:rPr>
                <w:sz w:val="18"/>
                <w:szCs w:val="18"/>
              </w:rPr>
              <w:t>Open system (1)</w:t>
            </w:r>
          </w:p>
        </w:tc>
      </w:tr>
      <w:tr w:rsidR="00EB33EA" w:rsidRPr="00EB33EA" w:rsidTr="0092532E">
        <w:tc>
          <w:tcPr>
            <w:tcW w:w="85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92532E">
            <w:pPr>
              <w:spacing w:before="80" w:after="80"/>
              <w:rPr>
                <w:sz w:val="18"/>
                <w:szCs w:val="18"/>
              </w:rPr>
            </w:pPr>
            <w:r w:rsidRPr="00EB33EA">
              <w:rPr>
                <w:sz w:val="18"/>
                <w:szCs w:val="18"/>
                <w:lang w:val="en-GB"/>
              </w:rPr>
              <w:t>Improved comparison tests</w:t>
            </w:r>
          </w:p>
        </w:tc>
      </w:tr>
      <w:tr w:rsidR="00EB33EA" w:rsidRPr="00EB33EA" w:rsidTr="0092532E"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Test 3: net photosynthesis measurements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Not implemented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</w:rPr>
            </w:pPr>
            <w:r w:rsidRPr="0092532E">
              <w:rPr>
                <w:i/>
                <w:sz w:val="18"/>
                <w:szCs w:val="18"/>
              </w:rPr>
              <w:t>R</w:t>
            </w:r>
            <w:r w:rsidRPr="00EB33EA">
              <w:rPr>
                <w:sz w:val="18"/>
                <w:szCs w:val="18"/>
                <w:vertAlign w:val="superscript"/>
              </w:rPr>
              <w:t>2</w:t>
            </w:r>
            <w:r w:rsidRPr="00EB33EA">
              <w:rPr>
                <w:sz w:val="18"/>
                <w:szCs w:val="18"/>
              </w:rPr>
              <w:t xml:space="preserve"> = 959; </w:t>
            </w:r>
          </w:p>
          <w:p w:rsidR="00EB33EA" w:rsidRPr="00EB33EA" w:rsidRDefault="00EB33EA" w:rsidP="00EB33EA">
            <w:pPr>
              <w:rPr>
                <w:sz w:val="18"/>
                <w:szCs w:val="18"/>
              </w:rPr>
            </w:pPr>
            <w:r w:rsidRPr="00EB33EA">
              <w:rPr>
                <w:sz w:val="18"/>
                <w:szCs w:val="18"/>
              </w:rPr>
              <w:t>slight overestimation (3)</w:t>
            </w:r>
          </w:p>
        </w:tc>
      </w:tr>
      <w:tr w:rsidR="00EB33EA" w:rsidRPr="00EB33EA" w:rsidTr="0092532E"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Test 4: respiration measurements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92532E">
            <w:pPr>
              <w:rPr>
                <w:sz w:val="18"/>
                <w:szCs w:val="18"/>
                <w:lang w:val="en"/>
              </w:rPr>
            </w:pPr>
            <w:r w:rsidRPr="0092532E">
              <w:rPr>
                <w:i/>
                <w:sz w:val="18"/>
                <w:szCs w:val="18"/>
                <w:lang w:val="en"/>
              </w:rPr>
              <w:t>R</w:t>
            </w:r>
            <w:r w:rsidRPr="00EB33EA">
              <w:rPr>
                <w:sz w:val="18"/>
                <w:szCs w:val="18"/>
                <w:vertAlign w:val="superscript"/>
                <w:lang w:val="en"/>
              </w:rPr>
              <w:t>2</w:t>
            </w:r>
            <w:r w:rsidRPr="00EB33EA">
              <w:rPr>
                <w:sz w:val="18"/>
                <w:szCs w:val="18"/>
                <w:lang w:val="en"/>
              </w:rPr>
              <w:t xml:space="preserve"> = 0.929; 1:1 relationship (2)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92532E">
            <w:pPr>
              <w:rPr>
                <w:sz w:val="18"/>
                <w:szCs w:val="18"/>
              </w:rPr>
            </w:pPr>
            <w:r w:rsidRPr="0092532E">
              <w:rPr>
                <w:i/>
                <w:sz w:val="18"/>
                <w:szCs w:val="18"/>
              </w:rPr>
              <w:t>R</w:t>
            </w:r>
            <w:r w:rsidRPr="00EB33EA">
              <w:rPr>
                <w:sz w:val="18"/>
                <w:szCs w:val="18"/>
                <w:vertAlign w:val="superscript"/>
              </w:rPr>
              <w:t>2</w:t>
            </w:r>
            <w:r w:rsidRPr="00EB33EA">
              <w:rPr>
                <w:sz w:val="18"/>
                <w:szCs w:val="18"/>
              </w:rPr>
              <w:t xml:space="preserve"> = 0.962; slight underestimation (1)</w:t>
            </w:r>
          </w:p>
        </w:tc>
      </w:tr>
      <w:tr w:rsidR="00EB33EA" w:rsidRPr="00EB33EA" w:rsidTr="0092532E">
        <w:tc>
          <w:tcPr>
            <w:tcW w:w="85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92532E">
            <w:pPr>
              <w:spacing w:before="80" w:after="80"/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</w:rPr>
              <w:t>Testing the influence of the chamber on micrometeorological variables</w:t>
            </w:r>
          </w:p>
        </w:tc>
      </w:tr>
      <w:tr w:rsidR="00EB33EA" w:rsidRPr="00EB33EA" w:rsidTr="0092532E"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Test 5: pressure changes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Not implemented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</w:rPr>
            </w:pPr>
            <w:r w:rsidRPr="00EB33EA">
              <w:rPr>
                <w:sz w:val="18"/>
                <w:szCs w:val="18"/>
              </w:rPr>
              <w:t xml:space="preserve">Not relevant with the selected settings </w:t>
            </w:r>
          </w:p>
        </w:tc>
      </w:tr>
      <w:tr w:rsidR="00EB33EA" w:rsidRPr="00EB33EA" w:rsidTr="0092532E">
        <w:tc>
          <w:tcPr>
            <w:tcW w:w="2782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Test 6: temperature (T) and RH changes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EB33EA" w:rsidRPr="00EB33EA" w:rsidRDefault="00EB33EA" w:rsidP="0092532E">
            <w:pPr>
              <w:spacing w:after="80"/>
              <w:rPr>
                <w:sz w:val="18"/>
                <w:szCs w:val="18"/>
                <w:lang w:val="en"/>
              </w:rPr>
            </w:pPr>
            <w:r w:rsidRPr="00EB33EA">
              <w:rPr>
                <w:sz w:val="18"/>
                <w:szCs w:val="18"/>
                <w:lang w:val="en"/>
              </w:rPr>
              <w:t>T no implemented; RH rises in some circumstances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EB33EA" w:rsidRPr="00EB33EA" w:rsidRDefault="00EB33EA" w:rsidP="00EB33EA">
            <w:pPr>
              <w:rPr>
                <w:sz w:val="18"/>
                <w:szCs w:val="18"/>
              </w:rPr>
            </w:pPr>
            <w:r w:rsidRPr="00EB33EA">
              <w:rPr>
                <w:sz w:val="18"/>
                <w:szCs w:val="18"/>
              </w:rPr>
              <w:t xml:space="preserve">Maximum increase of </w:t>
            </w:r>
            <w:smartTag w:uri="urn:schemas-microsoft-com:office:smarttags" w:element="metricconverter">
              <w:smartTagPr>
                <w:attr w:name="ProductID" w:val="5ﾰC"/>
              </w:smartTagPr>
              <w:r w:rsidRPr="00EB33EA">
                <w:rPr>
                  <w:sz w:val="18"/>
                  <w:szCs w:val="18"/>
                </w:rPr>
                <w:t>5°C</w:t>
              </w:r>
            </w:smartTag>
            <w:r w:rsidRPr="00EB33EA">
              <w:rPr>
                <w:sz w:val="18"/>
                <w:szCs w:val="18"/>
              </w:rPr>
              <w:t>;</w:t>
            </w:r>
          </w:p>
          <w:p w:rsidR="00EB33EA" w:rsidRPr="00EB33EA" w:rsidRDefault="0092532E" w:rsidP="00EB3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EB33EA" w:rsidRPr="00EB33EA">
              <w:rPr>
                <w:sz w:val="18"/>
                <w:szCs w:val="18"/>
              </w:rPr>
              <w:t>ot relevant RH increase</w:t>
            </w:r>
          </w:p>
        </w:tc>
      </w:tr>
    </w:tbl>
    <w:p w:rsidR="00EB33EA" w:rsidRDefault="00EB33EA" w:rsidP="00EB33EA">
      <w:pPr>
        <w:rPr>
          <w:b/>
          <w:lang w:val="en"/>
        </w:rPr>
      </w:pPr>
    </w:p>
    <w:sectPr w:rsidR="00EB33EA" w:rsidSect="00EB33EA">
      <w:pgSz w:w="11907" w:h="16840" w:code="9"/>
      <w:pgMar w:top="1418" w:right="964" w:bottom="2268" w:left="1247" w:header="851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3EA" w:rsidRDefault="00EB33EA">
      <w:r>
        <w:separator/>
      </w:r>
    </w:p>
  </w:endnote>
  <w:endnote w:type="continuationSeparator" w:id="0">
    <w:p w:rsidR="00EB33EA" w:rsidRDefault="00EB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3EA" w:rsidRDefault="00EB33EA">
      <w:r>
        <w:separator/>
      </w:r>
    </w:p>
  </w:footnote>
  <w:footnote w:type="continuationSeparator" w:id="0">
    <w:p w:rsidR="00EB33EA" w:rsidRDefault="00EB3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EA"/>
    <w:rsid w:val="00003488"/>
    <w:rsid w:val="00006FC4"/>
    <w:rsid w:val="00067B6B"/>
    <w:rsid w:val="000B37E8"/>
    <w:rsid w:val="00195D7B"/>
    <w:rsid w:val="001D36E7"/>
    <w:rsid w:val="002B4707"/>
    <w:rsid w:val="002F418D"/>
    <w:rsid w:val="00392C4E"/>
    <w:rsid w:val="004117F2"/>
    <w:rsid w:val="00525F8D"/>
    <w:rsid w:val="00527DB3"/>
    <w:rsid w:val="00595BCB"/>
    <w:rsid w:val="005E6CFB"/>
    <w:rsid w:val="00651C43"/>
    <w:rsid w:val="006535AE"/>
    <w:rsid w:val="006C2CC2"/>
    <w:rsid w:val="007F500E"/>
    <w:rsid w:val="007F7102"/>
    <w:rsid w:val="0092532E"/>
    <w:rsid w:val="009528E0"/>
    <w:rsid w:val="00960F15"/>
    <w:rsid w:val="009700E6"/>
    <w:rsid w:val="0098352C"/>
    <w:rsid w:val="00B03452"/>
    <w:rsid w:val="00B44C7F"/>
    <w:rsid w:val="00BC7035"/>
    <w:rsid w:val="00BE011B"/>
    <w:rsid w:val="00C51C40"/>
    <w:rsid w:val="00D67FC5"/>
    <w:rsid w:val="00EA4B26"/>
    <w:rsid w:val="00EB33EA"/>
    <w:rsid w:val="00ED7DEB"/>
    <w:rsid w:val="00F061D5"/>
    <w:rsid w:val="00F3752E"/>
    <w:rsid w:val="00F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35D43F5-D4C2-4A50-AF05-713159AF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33EA"/>
    <w:rPr>
      <w:sz w:val="24"/>
      <w:szCs w:val="24"/>
      <w:lang w:val="en-US" w:eastAsia="es-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B-Nadpisodstavce">
    <w:name w:val="AB-Nadpis odstavce"/>
    <w:pPr>
      <w:jc w:val="both"/>
    </w:pPr>
    <w:rPr>
      <w:b/>
      <w:noProof/>
      <w:sz w:val="22"/>
    </w:rPr>
  </w:style>
  <w:style w:type="paragraph" w:customStyle="1" w:styleId="AB-Nzevprce">
    <w:name w:val="AB-Název práce"/>
    <w:pPr>
      <w:suppressLineNumbers/>
    </w:pPr>
    <w:rPr>
      <w:b/>
      <w:noProof/>
      <w:sz w:val="30"/>
    </w:rPr>
  </w:style>
  <w:style w:type="paragraph" w:customStyle="1" w:styleId="AB-Autoi">
    <w:name w:val="AB-Autoři"/>
    <w:rPr>
      <w:noProof/>
      <w:sz w:val="22"/>
    </w:rPr>
  </w:style>
  <w:style w:type="paragraph" w:customStyle="1" w:styleId="AB-Adresy">
    <w:name w:val="AB-Adresy"/>
    <w:pPr>
      <w:suppressLineNumbers/>
      <w:jc w:val="both"/>
    </w:pPr>
    <w:rPr>
      <w:i/>
      <w:noProof/>
    </w:rPr>
  </w:style>
  <w:style w:type="paragraph" w:customStyle="1" w:styleId="AB-Textodstavce">
    <w:name w:val="AB-Text odstavce"/>
    <w:pPr>
      <w:ind w:firstLine="284"/>
      <w:jc w:val="both"/>
    </w:pPr>
    <w:rPr>
      <w:noProof/>
    </w:rPr>
  </w:style>
  <w:style w:type="paragraph" w:customStyle="1" w:styleId="AB-Reference">
    <w:name w:val="AB-Reference"/>
    <w:pPr>
      <w:ind w:left="142" w:hanging="142"/>
      <w:jc w:val="both"/>
    </w:pPr>
    <w:rPr>
      <w:noProof/>
      <w:sz w:val="18"/>
    </w:rPr>
  </w:style>
  <w:style w:type="paragraph" w:customStyle="1" w:styleId="AB-keywords">
    <w:name w:val="AB-keywords"/>
    <w:rsid w:val="00527DB3"/>
    <w:pPr>
      <w:jc w:val="both"/>
    </w:pPr>
    <w:rPr>
      <w:noProof/>
      <w:sz w:val="18"/>
    </w:rPr>
  </w:style>
  <w:style w:type="paragraph" w:customStyle="1" w:styleId="AB-received">
    <w:name w:val="AB-received"/>
    <w:pPr>
      <w:jc w:val="both"/>
    </w:pPr>
    <w:rPr>
      <w:noProof/>
      <w:sz w:val="18"/>
    </w:rPr>
  </w:style>
  <w:style w:type="paragraph" w:customStyle="1" w:styleId="AB-Zhlav">
    <w:name w:val="AB-Záhlaví"/>
    <w:pPr>
      <w:pBdr>
        <w:top w:val="single" w:sz="4" w:space="1" w:color="auto"/>
      </w:pBdr>
    </w:pPr>
    <w:rPr>
      <w:caps/>
      <w:sz w:val="18"/>
      <w:lang w:val="en-GB"/>
    </w:rPr>
  </w:style>
  <w:style w:type="paragraph" w:customStyle="1" w:styleId="AB-Zpat">
    <w:name w:val="AB-Zápatí"/>
    <w:rPr>
      <w:sz w:val="24"/>
      <w:lang w:val="en-GB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jc w:val="both"/>
    </w:pPr>
    <w:rPr>
      <w:rFonts w:eastAsia="SimSun"/>
      <w:kern w:val="2"/>
      <w:sz w:val="21"/>
      <w:lang w:eastAsia="zh-CN"/>
    </w:r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jc w:val="both"/>
    </w:pPr>
    <w:rPr>
      <w:rFonts w:eastAsia="SimSun"/>
      <w:kern w:val="2"/>
      <w:sz w:val="21"/>
      <w:lang w:eastAsia="zh-CN"/>
    </w:rPr>
  </w:style>
  <w:style w:type="character" w:styleId="slostrnky">
    <w:name w:val="page numbe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hotosynthetica\Rukopisy\RUKOPISY-V&#221;M&#282;NA%20PO&#268;&#205;TA&#268;E\RUKOPIS%20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RUKOPIS 15</Template>
  <TotalTime>7</TotalTime>
  <Pages>1</Pages>
  <Words>164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ÚEB AVČR, v.v.i.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Stetinova Ivana UEB</dc:creator>
  <cp:lastModifiedBy>Stetinova Ivana UEB</cp:lastModifiedBy>
  <cp:revision>2</cp:revision>
  <cp:lastPrinted>1900-12-31T23:00:00Z</cp:lastPrinted>
  <dcterms:created xsi:type="dcterms:W3CDTF">2014-12-11T10:33:00Z</dcterms:created>
  <dcterms:modified xsi:type="dcterms:W3CDTF">2014-12-11T10:40:00Z</dcterms:modified>
</cp:coreProperties>
</file>