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4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3"/>
        <w:gridCol w:w="1236"/>
        <w:gridCol w:w="1237"/>
        <w:gridCol w:w="1236"/>
        <w:gridCol w:w="1237"/>
      </w:tblGrid>
      <w:tr w:rsidR="00A60C63" w:rsidRPr="00CB0CC9" w:rsidTr="00F97535">
        <w:trPr>
          <w:trHeight w:val="317"/>
        </w:trPr>
        <w:tc>
          <w:tcPr>
            <w:tcW w:w="2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 xml:space="preserve">Type of model </w:t>
            </w:r>
          </w:p>
        </w:tc>
        <w:tc>
          <w:tcPr>
            <w:tcW w:w="24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CB0CC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473" w:type="dxa"/>
            <w:gridSpan w:val="2"/>
            <w:tcBorders>
              <w:left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CB0CC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A60C63" w:rsidRPr="00CB0CC9" w:rsidTr="00F97535">
        <w:trPr>
          <w:trHeight w:val="308"/>
        </w:trPr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RMSE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MAE</w:t>
            </w:r>
          </w:p>
        </w:tc>
        <w:tc>
          <w:tcPr>
            <w:tcW w:w="1236" w:type="dxa"/>
            <w:tcBorders>
              <w:left w:val="nil"/>
              <w:bottom w:val="single" w:sz="4" w:space="0" w:color="auto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RMSE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MAE</w:t>
            </w:r>
          </w:p>
        </w:tc>
      </w:tr>
      <w:tr w:rsidR="00A60C63" w:rsidRPr="00CB0CC9" w:rsidTr="00F97535">
        <w:trPr>
          <w:trHeight w:val="317"/>
        </w:trPr>
        <w:tc>
          <w:tcPr>
            <w:tcW w:w="2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Linear RGB model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3.691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1.883711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4.153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3.184136</w:t>
            </w:r>
          </w:p>
        </w:tc>
      </w:tr>
      <w:tr w:rsidR="00A60C63" w:rsidRPr="00CB0CC9" w:rsidTr="00F97535">
        <w:trPr>
          <w:trHeight w:val="635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</w:t>
            </w:r>
            <w:r w:rsidRPr="00CB0CC9">
              <w:rPr>
                <w:rFonts w:ascii="Times New Roman" w:hAnsi="Times New Roman"/>
                <w:sz w:val="24"/>
                <w:szCs w:val="24"/>
              </w:rPr>
              <w:t xml:space="preserve"> RGB model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1.8515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1.49171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2.9042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2.66457</w:t>
            </w:r>
          </w:p>
        </w:tc>
      </w:tr>
      <w:tr w:rsidR="00A60C63" w:rsidRPr="00CB0CC9" w:rsidTr="00F97535">
        <w:trPr>
          <w:trHeight w:val="317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 xml:space="preserve">Linear </w:t>
            </w:r>
            <w:proofErr w:type="spellStart"/>
            <w:r w:rsidRPr="00CB0CC9">
              <w:rPr>
                <w:rFonts w:ascii="Times New Roman" w:hAnsi="Times New Roman"/>
                <w:sz w:val="24"/>
                <w:szCs w:val="24"/>
              </w:rPr>
              <w:t>rgb</w:t>
            </w:r>
            <w:proofErr w:type="spellEnd"/>
            <w:r w:rsidRPr="00CB0CC9">
              <w:rPr>
                <w:rFonts w:ascii="Times New Roman" w:hAnsi="Times New Roman"/>
                <w:sz w:val="24"/>
                <w:szCs w:val="24"/>
              </w:rPr>
              <w:t xml:space="preserve"> model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1.788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1.46835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2.813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2.586095</w:t>
            </w:r>
          </w:p>
        </w:tc>
      </w:tr>
      <w:tr w:rsidR="00A60C63" w:rsidRPr="00CB0CC9" w:rsidTr="00F97535">
        <w:trPr>
          <w:trHeight w:val="308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 </w:t>
            </w:r>
            <w:proofErr w:type="spellStart"/>
            <w:r w:rsidRPr="00CB0CC9">
              <w:rPr>
                <w:rFonts w:ascii="Times New Roman" w:hAnsi="Times New Roman"/>
                <w:sz w:val="24"/>
                <w:szCs w:val="24"/>
              </w:rPr>
              <w:t>rgb</w:t>
            </w:r>
            <w:proofErr w:type="spellEnd"/>
            <w:r w:rsidRPr="00CB0CC9">
              <w:rPr>
                <w:rFonts w:ascii="Times New Roman" w:hAnsi="Times New Roman"/>
                <w:sz w:val="24"/>
                <w:szCs w:val="24"/>
              </w:rPr>
              <w:t xml:space="preserve"> model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1.8187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1.46516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2.8609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2.64347</w:t>
            </w:r>
          </w:p>
        </w:tc>
      </w:tr>
      <w:tr w:rsidR="00A60C63" w:rsidRPr="00CB0CC9" w:rsidTr="00F97535">
        <w:trPr>
          <w:trHeight w:val="625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Linear DGCI-</w:t>
            </w:r>
            <w:proofErr w:type="spellStart"/>
            <w:r w:rsidRPr="00CB0CC9">
              <w:rPr>
                <w:rFonts w:ascii="Times New Roman" w:hAnsi="Times New Roman"/>
                <w:sz w:val="24"/>
                <w:szCs w:val="24"/>
              </w:rPr>
              <w:t>rgb</w:t>
            </w:r>
            <w:proofErr w:type="spellEnd"/>
            <w:r w:rsidRPr="00CB0CC9">
              <w:rPr>
                <w:rFonts w:ascii="Times New Roman" w:hAnsi="Times New Roman"/>
                <w:sz w:val="24"/>
                <w:szCs w:val="24"/>
              </w:rPr>
              <w:t xml:space="preserve"> model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1.742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1.356928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2.675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2.435812</w:t>
            </w:r>
          </w:p>
        </w:tc>
      </w:tr>
      <w:tr w:rsidR="00A60C63" w:rsidRPr="00CB0CC9" w:rsidTr="00F97535">
        <w:trPr>
          <w:trHeight w:val="635"/>
        </w:trPr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 </w:t>
            </w:r>
            <w:r w:rsidRPr="00CB0CC9">
              <w:rPr>
                <w:rFonts w:ascii="Times New Roman" w:hAnsi="Times New Roman"/>
                <w:sz w:val="24"/>
                <w:szCs w:val="24"/>
              </w:rPr>
              <w:t>DGCI-</w:t>
            </w:r>
            <w:proofErr w:type="spellStart"/>
            <w:r w:rsidRPr="00CB0CC9">
              <w:rPr>
                <w:rFonts w:ascii="Times New Roman" w:hAnsi="Times New Roman"/>
                <w:sz w:val="24"/>
                <w:szCs w:val="24"/>
              </w:rPr>
              <w:t>rgb</w:t>
            </w:r>
            <w:proofErr w:type="spellEnd"/>
            <w:r w:rsidRPr="00CB0CC9">
              <w:rPr>
                <w:rFonts w:ascii="Times New Roman" w:hAnsi="Times New Roman"/>
                <w:sz w:val="24"/>
                <w:szCs w:val="24"/>
              </w:rPr>
              <w:t xml:space="preserve"> model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1.7819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1.41965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2.7875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C63" w:rsidRPr="00CB0CC9" w:rsidRDefault="00A60C63" w:rsidP="00F97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CC9">
              <w:rPr>
                <w:rFonts w:ascii="Times New Roman" w:hAnsi="Times New Roman"/>
                <w:sz w:val="24"/>
                <w:szCs w:val="24"/>
              </w:rPr>
              <w:t>2.56592</w:t>
            </w:r>
          </w:p>
        </w:tc>
      </w:tr>
    </w:tbl>
    <w:p w:rsidR="00723D5F" w:rsidRDefault="00723D5F" w:rsidP="00723D5F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  <w:r w:rsidRPr="00C471C9">
        <w:rPr>
          <w:rFonts w:ascii="Times New Roman" w:hAnsi="Times New Roman"/>
          <w:sz w:val="24"/>
          <w:szCs w:val="24"/>
        </w:rPr>
        <w:t>Table S2.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5848">
        <w:rPr>
          <w:rFonts w:ascii="Times New Roman" w:hAnsi="Times New Roman"/>
          <w:sz w:val="24"/>
          <w:szCs w:val="24"/>
        </w:rPr>
        <w:t>Performance</w:t>
      </w:r>
      <w:r>
        <w:rPr>
          <w:rFonts w:ascii="Times New Roman" w:hAnsi="Times New Roman"/>
          <w:sz w:val="24"/>
          <w:szCs w:val="24"/>
        </w:rPr>
        <w:t xml:space="preserve"> evaluation of linear and ANN models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developed using the RGB, </w:t>
      </w:r>
      <w:proofErr w:type="spellStart"/>
      <w:r>
        <w:rPr>
          <w:rFonts w:ascii="Times New Roman" w:hAnsi="Times New Roman"/>
          <w:sz w:val="24"/>
          <w:szCs w:val="24"/>
        </w:rPr>
        <w:t>rgb</w:t>
      </w:r>
      <w:proofErr w:type="spellEnd"/>
      <w:r>
        <w:rPr>
          <w:rFonts w:ascii="Times New Roman" w:hAnsi="Times New Roman"/>
          <w:sz w:val="24"/>
          <w:szCs w:val="24"/>
        </w:rPr>
        <w:t xml:space="preserve">, and DGCI.rgb color indices of the test data </w:t>
      </w:r>
      <w:r w:rsidRPr="003F7B87">
        <w:rPr>
          <w:rFonts w:ascii="Times New Roman" w:hAnsi="Times New Roman"/>
          <w:sz w:val="24"/>
          <w:szCs w:val="24"/>
        </w:rPr>
        <w:t xml:space="preserve">of U 90 and U 120 </w:t>
      </w:r>
      <w:r>
        <w:rPr>
          <w:rFonts w:ascii="Times New Roman" w:hAnsi="Times New Roman"/>
          <w:sz w:val="24"/>
          <w:szCs w:val="24"/>
        </w:rPr>
        <w:t xml:space="preserve">treatments.  </w:t>
      </w:r>
    </w:p>
    <w:p w:rsidR="004C0A76" w:rsidRDefault="004C0A76"/>
    <w:sectPr w:rsidR="004C0A76" w:rsidSect="004C0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A60C63"/>
    <w:rsid w:val="002937C7"/>
    <w:rsid w:val="004C0A76"/>
    <w:rsid w:val="00723D5F"/>
    <w:rsid w:val="007B26E8"/>
    <w:rsid w:val="00A60C63"/>
    <w:rsid w:val="00DF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6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Prof.S.Dutta.Gupta</dc:creator>
  <cp:lastModifiedBy>Prof.S.Dutta.Gupta</cp:lastModifiedBy>
  <cp:revision>2</cp:revision>
  <dcterms:created xsi:type="dcterms:W3CDTF">2018-08-21T06:32:00Z</dcterms:created>
  <dcterms:modified xsi:type="dcterms:W3CDTF">2018-08-21T06:32:00Z</dcterms:modified>
</cp:coreProperties>
</file>