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056AF" w14:textId="327C45EB" w:rsidR="004F2B35" w:rsidRPr="00E27144" w:rsidRDefault="004F2B35" w:rsidP="00461214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20BA777B" w14:textId="59D806C7" w:rsidR="004F2B35" w:rsidRPr="00E27144" w:rsidRDefault="00734D9B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E27144">
        <w:rPr>
          <w:noProof/>
          <w:sz w:val="20"/>
          <w:szCs w:val="20"/>
        </w:rPr>
        <w:drawing>
          <wp:inline distT="0" distB="0" distL="0" distR="0" wp14:anchorId="5CFA64F2" wp14:editId="05383F10">
            <wp:extent cx="2787015" cy="7075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B35" w:rsidRPr="00E2714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</w:p>
    <w:p w14:paraId="2C865F8F" w14:textId="4CFBBCD5" w:rsidR="004F2B35" w:rsidRPr="00E27144" w:rsidRDefault="004F2B35" w:rsidP="00461214">
      <w:pPr>
        <w:contextualSpacing/>
        <w:rPr>
          <w:rFonts w:ascii="Times New Roman" w:hAnsi="Times New Roman" w:cs="Times New Roman"/>
          <w:sz w:val="20"/>
          <w:szCs w:val="20"/>
        </w:rPr>
      </w:pPr>
      <w:r w:rsidRPr="00E27144">
        <w:rPr>
          <w:rFonts w:ascii="Times New Roman" w:hAnsi="Times New Roman" w:cs="Times New Roman" w:hint="eastAsia"/>
          <w:sz w:val="20"/>
          <w:szCs w:val="20"/>
        </w:rPr>
        <w:t>F</w:t>
      </w:r>
      <w:r w:rsidRPr="00E27144">
        <w:rPr>
          <w:rFonts w:ascii="Times New Roman" w:hAnsi="Times New Roman" w:cs="Times New Roman"/>
          <w:sz w:val="20"/>
          <w:szCs w:val="20"/>
        </w:rPr>
        <w:t>ig.</w:t>
      </w:r>
      <w:r w:rsidR="003A2180">
        <w:rPr>
          <w:rFonts w:ascii="Times New Roman" w:hAnsi="Times New Roman" w:cs="Times New Roman"/>
          <w:sz w:val="20"/>
          <w:szCs w:val="20"/>
        </w:rPr>
        <w:t>1</w:t>
      </w:r>
      <w:r w:rsidR="001F1830" w:rsidRPr="00E27144">
        <w:rPr>
          <w:rFonts w:ascii="Times New Roman" w:hAnsi="Times New Roman" w:cs="Times New Roman"/>
          <w:sz w:val="20"/>
          <w:szCs w:val="20"/>
        </w:rPr>
        <w:t>S</w:t>
      </w:r>
      <w:r w:rsidRPr="00E27144">
        <w:rPr>
          <w:rFonts w:ascii="Times New Roman" w:hAnsi="Times New Roman" w:cs="Times New Roman"/>
          <w:sz w:val="20"/>
          <w:szCs w:val="20"/>
        </w:rPr>
        <w:t xml:space="preserve">. Changes in the phenotypes of the three </w:t>
      </w:r>
      <w:proofErr w:type="spellStart"/>
      <w:r w:rsidRPr="00E27144">
        <w:rPr>
          <w:rFonts w:ascii="Times New Roman" w:hAnsi="Times New Roman" w:cs="Times New Roman"/>
          <w:i/>
          <w:iCs/>
          <w:sz w:val="20"/>
          <w:szCs w:val="20"/>
        </w:rPr>
        <w:t>Sphagneticola</w:t>
      </w:r>
      <w:proofErr w:type="spellEnd"/>
      <w:r w:rsidRPr="00E27144">
        <w:rPr>
          <w:rFonts w:ascii="Times New Roman" w:hAnsi="Times New Roman" w:cs="Times New Roman"/>
          <w:sz w:val="20"/>
          <w:szCs w:val="20"/>
        </w:rPr>
        <w:t xml:space="preserve"> species </w:t>
      </w:r>
      <w:r w:rsidRPr="00E27144">
        <w:rPr>
          <w:rFonts w:ascii="Times New Roman" w:eastAsia="DengXian" w:hAnsi="Times New Roman" w:cs="Times New Roman"/>
          <w:sz w:val="20"/>
          <w:szCs w:val="20"/>
        </w:rPr>
        <w:t>over</w:t>
      </w:r>
      <w:r w:rsidRPr="00E27144">
        <w:rPr>
          <w:rFonts w:ascii="Times New Roman" w:hAnsi="Times New Roman" w:cs="Times New Roman"/>
          <w:sz w:val="20"/>
          <w:szCs w:val="20"/>
        </w:rPr>
        <w:t xml:space="preserve"> time under low light. The main stem length 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E27144">
        <w:rPr>
          <w:rFonts w:ascii="Times New Roman" w:hAnsi="Times New Roman" w:cs="Times New Roman"/>
          <w:sz w:val="20"/>
          <w:szCs w:val="20"/>
        </w:rPr>
        <w:t>), leaf pairs 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Pr="00E27144">
        <w:rPr>
          <w:rFonts w:ascii="Times New Roman" w:hAnsi="Times New Roman" w:cs="Times New Roman"/>
          <w:sz w:val="20"/>
          <w:szCs w:val="20"/>
        </w:rPr>
        <w:t>)</w:t>
      </w:r>
      <w:r w:rsidR="00E27144" w:rsidRPr="00E27144">
        <w:rPr>
          <w:rFonts w:ascii="Times New Roman" w:hAnsi="Times New Roman" w:cs="Times New Roman"/>
          <w:sz w:val="20"/>
          <w:szCs w:val="20"/>
        </w:rPr>
        <w:t>,</w:t>
      </w:r>
      <w:r w:rsidRPr="00E27144">
        <w:rPr>
          <w:rFonts w:ascii="Times New Roman" w:hAnsi="Times New Roman" w:cs="Times New Roman"/>
          <w:sz w:val="20"/>
          <w:szCs w:val="20"/>
        </w:rPr>
        <w:t xml:space="preserve"> and branch number 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E27144">
        <w:rPr>
          <w:rFonts w:ascii="Times New Roman" w:hAnsi="Times New Roman" w:cs="Times New Roman"/>
          <w:sz w:val="20"/>
          <w:szCs w:val="20"/>
        </w:rPr>
        <w:t xml:space="preserve">) </w:t>
      </w:r>
      <w:r w:rsidRPr="00E27144">
        <w:rPr>
          <w:rFonts w:ascii="Times New Roman" w:eastAsia="SimSun" w:hAnsi="Times New Roman" w:cs="Times New Roman"/>
          <w:sz w:val="20"/>
          <w:szCs w:val="20"/>
        </w:rPr>
        <w:t>of the three</w:t>
      </w:r>
      <w:r w:rsidRPr="00E27144">
        <w:rPr>
          <w:rFonts w:ascii="Times New Roman" w:eastAsia="SimSu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E27144">
        <w:rPr>
          <w:rFonts w:ascii="Times New Roman" w:eastAsia="SimSun" w:hAnsi="Times New Roman" w:cs="Times New Roman"/>
          <w:i/>
          <w:iCs/>
          <w:sz w:val="20"/>
          <w:szCs w:val="20"/>
        </w:rPr>
        <w:t>Sphagneticola</w:t>
      </w:r>
      <w:proofErr w:type="spellEnd"/>
      <w:r w:rsidRPr="00E27144">
        <w:rPr>
          <w:rFonts w:ascii="Times New Roman" w:eastAsia="SimSun" w:hAnsi="Times New Roman" w:cs="Times New Roman"/>
          <w:sz w:val="20"/>
          <w:szCs w:val="20"/>
        </w:rPr>
        <w:t xml:space="preserve"> species under full and low light.</w:t>
      </w:r>
      <w:r w:rsidRPr="00E27144">
        <w:rPr>
          <w:rFonts w:ascii="Times New Roman" w:hAnsi="Times New Roman" w:cs="Times New Roman"/>
          <w:sz w:val="20"/>
          <w:szCs w:val="20"/>
        </w:rPr>
        <w:t xml:space="preserve"> The data </w:t>
      </w:r>
      <w:r w:rsidRPr="00E27144">
        <w:rPr>
          <w:rFonts w:ascii="Times New Roman" w:eastAsia="DengXian" w:hAnsi="Times New Roman" w:cs="Times New Roman"/>
          <w:sz w:val="20"/>
          <w:szCs w:val="20"/>
        </w:rPr>
        <w:t>are shown</w:t>
      </w:r>
      <w:r w:rsidRPr="00E27144">
        <w:rPr>
          <w:rFonts w:ascii="Times New Roman" w:hAnsi="Times New Roman" w:cs="Times New Roman"/>
          <w:sz w:val="20"/>
          <w:szCs w:val="20"/>
        </w:rPr>
        <w:t xml:space="preserve"> as </w:t>
      </w:r>
      <w:r w:rsidRPr="00E27144">
        <w:rPr>
          <w:rFonts w:ascii="Times New Roman" w:eastAsia="DengXian" w:hAnsi="Times New Roman" w:cs="Times New Roman"/>
          <w:sz w:val="20"/>
          <w:szCs w:val="20"/>
        </w:rPr>
        <w:t xml:space="preserve">the </w:t>
      </w:r>
      <w:r w:rsidRPr="00E27144">
        <w:rPr>
          <w:rFonts w:ascii="Times New Roman" w:hAnsi="Times New Roman" w:cs="Times New Roman"/>
          <w:sz w:val="20"/>
          <w:szCs w:val="20"/>
        </w:rPr>
        <w:t xml:space="preserve">means ± </w:t>
      </w:r>
      <w:r w:rsidR="00E27144" w:rsidRPr="00E27144">
        <w:rPr>
          <w:rFonts w:ascii="Times New Roman" w:hAnsi="Times New Roman" w:cs="Times New Roman"/>
          <w:sz w:val="20"/>
          <w:szCs w:val="20"/>
        </w:rPr>
        <w:t>SE</w:t>
      </w:r>
      <w:r w:rsidRPr="00E27144">
        <w:rPr>
          <w:rFonts w:ascii="Times New Roman" w:hAnsi="Times New Roman" w:cs="Times New Roman"/>
          <w:sz w:val="20"/>
          <w:szCs w:val="20"/>
        </w:rPr>
        <w:t xml:space="preserve"> of </w:t>
      </w:r>
      <w:r w:rsidRPr="00E27144">
        <w:rPr>
          <w:rFonts w:ascii="Times New Roman" w:eastAsia="DengXian" w:hAnsi="Times New Roman" w:cs="Times New Roman"/>
          <w:sz w:val="20"/>
          <w:szCs w:val="20"/>
        </w:rPr>
        <w:t>five</w:t>
      </w:r>
      <w:r w:rsidRPr="00E27144">
        <w:rPr>
          <w:rFonts w:ascii="Times New Roman" w:hAnsi="Times New Roman" w:cs="Times New Roman"/>
          <w:sz w:val="20"/>
          <w:szCs w:val="20"/>
        </w:rPr>
        <w:t xml:space="preserve"> biological replicates. 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Different letters</w:t>
      </w:r>
      <w:r w:rsidRPr="00E27144">
        <w:rPr>
          <w:rFonts w:ascii="Times New Roman" w:hAnsi="Times New Roman" w:cs="Times New Roman"/>
          <w:sz w:val="20"/>
          <w:szCs w:val="20"/>
        </w:rPr>
        <w:t xml:space="preserve"> (a, b, c, and d) above the bars represent significant differences at 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E27144">
        <w:rPr>
          <w:rFonts w:ascii="Times New Roman" w:hAnsi="Times New Roman" w:cs="Times New Roman"/>
          <w:sz w:val="20"/>
          <w:szCs w:val="20"/>
        </w:rPr>
        <w:t>&lt;0.05. FL represents full light</w:t>
      </w:r>
      <w:r w:rsidRPr="00E27144">
        <w:rPr>
          <w:rFonts w:ascii="Times New Roman" w:eastAsia="DengXian" w:hAnsi="Times New Roman" w:cs="Times New Roman"/>
          <w:sz w:val="20"/>
          <w:szCs w:val="20"/>
        </w:rPr>
        <w:t>,</w:t>
      </w:r>
      <w:r w:rsidRPr="00E27144">
        <w:rPr>
          <w:rFonts w:ascii="Times New Roman" w:hAnsi="Times New Roman" w:cs="Times New Roman"/>
          <w:sz w:val="20"/>
          <w:szCs w:val="20"/>
        </w:rPr>
        <w:t xml:space="preserve"> and LL represents low light.</w:t>
      </w:r>
    </w:p>
    <w:p w14:paraId="3A0CBB6E" w14:textId="25590EC5" w:rsidR="004F2B35" w:rsidRDefault="004F2B35" w:rsidP="00461214">
      <w:pPr>
        <w:contextualSpacing/>
        <w:rPr>
          <w:rFonts w:ascii="Times New Roman" w:hAnsi="Times New Roman" w:cs="Times New Roman"/>
          <w:sz w:val="20"/>
          <w:szCs w:val="20"/>
        </w:rPr>
      </w:pPr>
      <w:r w:rsidRPr="00E27144">
        <w:rPr>
          <w:rFonts w:ascii="Times New Roman" w:hAnsi="Times New Roman" w:cs="Times New Roman"/>
          <w:sz w:val="20"/>
          <w:szCs w:val="20"/>
        </w:rPr>
        <w:br w:type="page"/>
      </w:r>
    </w:p>
    <w:p w14:paraId="478C6C13" w14:textId="77777777" w:rsidR="003A2180" w:rsidRPr="00E27144" w:rsidRDefault="003A2180" w:rsidP="003A2180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711AEE97" w14:textId="2E4BAB8D" w:rsidR="003A2180" w:rsidRPr="00E27144" w:rsidRDefault="003A2180" w:rsidP="003A2180">
      <w:pPr>
        <w:contextualSpacing/>
        <w:rPr>
          <w:noProof/>
          <w:sz w:val="20"/>
          <w:szCs w:val="20"/>
        </w:rPr>
      </w:pPr>
      <w:r w:rsidRPr="00E27144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14000F5" wp14:editId="7F717245">
            <wp:simplePos x="0" y="0"/>
            <wp:positionH relativeFrom="margin">
              <wp:posOffset>-1905</wp:posOffset>
            </wp:positionH>
            <wp:positionV relativeFrom="paragraph">
              <wp:posOffset>158750</wp:posOffset>
            </wp:positionV>
            <wp:extent cx="5273675" cy="7030720"/>
            <wp:effectExtent l="0" t="0" r="317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144">
        <w:rPr>
          <w:rFonts w:ascii="Times New Roman" w:hAnsi="Times New Roman" w:cs="Times New Roman" w:hint="eastAsia"/>
          <w:sz w:val="20"/>
          <w:szCs w:val="20"/>
        </w:rPr>
        <w:t>F</w:t>
      </w:r>
      <w:r w:rsidRPr="00E27144">
        <w:rPr>
          <w:rFonts w:ascii="Times New Roman" w:hAnsi="Times New Roman" w:cs="Times New Roman"/>
          <w:sz w:val="20"/>
          <w:szCs w:val="20"/>
        </w:rPr>
        <w:t xml:space="preserve">ig.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E27144">
        <w:rPr>
          <w:rFonts w:ascii="Times New Roman" w:hAnsi="Times New Roman" w:cs="Times New Roman"/>
          <w:sz w:val="20"/>
          <w:szCs w:val="20"/>
        </w:rPr>
        <w:t xml:space="preserve">S. Phenotypic changes </w:t>
      </w:r>
      <w:r w:rsidRPr="00E27144">
        <w:rPr>
          <w:rFonts w:ascii="Times New Roman" w:eastAsia="DengXian" w:hAnsi="Times New Roman" w:cs="Times New Roman"/>
          <w:sz w:val="20"/>
          <w:szCs w:val="20"/>
        </w:rPr>
        <w:t>in</w:t>
      </w:r>
      <w:r w:rsidRPr="00E27144">
        <w:rPr>
          <w:rFonts w:ascii="Times New Roman" w:hAnsi="Times New Roman" w:cs="Times New Roman"/>
          <w:sz w:val="20"/>
          <w:szCs w:val="20"/>
        </w:rPr>
        <w:t xml:space="preserve"> the three </w:t>
      </w:r>
      <w:proofErr w:type="spellStart"/>
      <w:r w:rsidRPr="00E27144">
        <w:rPr>
          <w:rFonts w:ascii="Times New Roman" w:hAnsi="Times New Roman" w:cs="Times New Roman"/>
          <w:i/>
          <w:iCs/>
          <w:sz w:val="20"/>
          <w:szCs w:val="20"/>
        </w:rPr>
        <w:t>Sphagneticola</w:t>
      </w:r>
      <w:proofErr w:type="spellEnd"/>
      <w:r w:rsidRPr="00E27144">
        <w:rPr>
          <w:rFonts w:ascii="Times New Roman" w:hAnsi="Times New Roman" w:cs="Times New Roman"/>
          <w:sz w:val="20"/>
          <w:szCs w:val="20"/>
        </w:rPr>
        <w:t xml:space="preserve"> species at 20, 40 and</w:t>
      </w:r>
      <w:r w:rsidRPr="00E27144">
        <w:rPr>
          <w:rFonts w:ascii="Times New Roman" w:eastAsia="DengXian" w:hAnsi="Times New Roman" w:cs="Times New Roman"/>
          <w:sz w:val="20"/>
          <w:szCs w:val="20"/>
        </w:rPr>
        <w:t xml:space="preserve"> 60</w:t>
      </w:r>
      <w:r w:rsidRPr="00E27144">
        <w:rPr>
          <w:rFonts w:ascii="Times New Roman" w:hAnsi="Times New Roman" w:cs="Times New Roman"/>
          <w:sz w:val="20"/>
          <w:szCs w:val="20"/>
        </w:rPr>
        <w:t xml:space="preserve"> </w:t>
      </w:r>
      <w:r w:rsidRPr="00E27144">
        <w:rPr>
          <w:rFonts w:ascii="Times New Roman" w:eastAsia="DengXian" w:hAnsi="Times New Roman" w:cs="Times New Roman"/>
          <w:sz w:val="20"/>
          <w:szCs w:val="20"/>
        </w:rPr>
        <w:t>d of cultivation</w:t>
      </w:r>
      <w:r w:rsidRPr="00E27144">
        <w:rPr>
          <w:rFonts w:ascii="Times New Roman" w:hAnsi="Times New Roman" w:cs="Times New Roman"/>
          <w:sz w:val="20"/>
          <w:szCs w:val="20"/>
        </w:rPr>
        <w:t xml:space="preserve"> under full and low light.</w:t>
      </w:r>
    </w:p>
    <w:p w14:paraId="6498734E" w14:textId="77777777" w:rsidR="003A2180" w:rsidRPr="00E27144" w:rsidRDefault="003A2180" w:rsidP="00461214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237F8916" w14:textId="77777777" w:rsidR="003A2180" w:rsidRDefault="003A2180" w:rsidP="00461214">
      <w:pPr>
        <w:contextualSpacing/>
        <w:rPr>
          <w:noProof/>
          <w:sz w:val="20"/>
          <w:szCs w:val="20"/>
        </w:rPr>
      </w:pPr>
    </w:p>
    <w:p w14:paraId="137F42AD" w14:textId="142D9A54" w:rsidR="003A2180" w:rsidRDefault="003A2180" w:rsidP="00461214">
      <w:pPr>
        <w:contextualSpacing/>
        <w:rPr>
          <w:noProof/>
          <w:sz w:val="20"/>
          <w:szCs w:val="20"/>
        </w:rPr>
      </w:pPr>
    </w:p>
    <w:p w14:paraId="348633D3" w14:textId="1B7EFF0B" w:rsidR="003A2180" w:rsidRDefault="003A2180" w:rsidP="00461214">
      <w:pPr>
        <w:contextualSpacing/>
        <w:rPr>
          <w:noProof/>
          <w:sz w:val="20"/>
          <w:szCs w:val="20"/>
        </w:rPr>
      </w:pPr>
    </w:p>
    <w:p w14:paraId="720B1738" w14:textId="2E86B176" w:rsidR="003A2180" w:rsidRDefault="003A2180" w:rsidP="00461214">
      <w:pPr>
        <w:contextualSpacing/>
        <w:rPr>
          <w:noProof/>
          <w:sz w:val="20"/>
          <w:szCs w:val="20"/>
        </w:rPr>
      </w:pPr>
    </w:p>
    <w:p w14:paraId="0052C7EC" w14:textId="02CC6A3A" w:rsidR="003A2180" w:rsidRDefault="003A2180" w:rsidP="00461214">
      <w:pPr>
        <w:contextualSpacing/>
        <w:rPr>
          <w:noProof/>
          <w:sz w:val="20"/>
          <w:szCs w:val="20"/>
        </w:rPr>
      </w:pPr>
    </w:p>
    <w:p w14:paraId="7713DD1B" w14:textId="50163933" w:rsidR="003A2180" w:rsidRDefault="003A2180" w:rsidP="00461214">
      <w:pPr>
        <w:contextualSpacing/>
        <w:rPr>
          <w:noProof/>
          <w:sz w:val="20"/>
          <w:szCs w:val="20"/>
        </w:rPr>
      </w:pPr>
    </w:p>
    <w:p w14:paraId="7F9D42CC" w14:textId="4F18942E" w:rsidR="003A2180" w:rsidRDefault="003A2180" w:rsidP="00461214">
      <w:pPr>
        <w:contextualSpacing/>
        <w:rPr>
          <w:noProof/>
          <w:sz w:val="20"/>
          <w:szCs w:val="20"/>
        </w:rPr>
      </w:pPr>
    </w:p>
    <w:p w14:paraId="7CF97D27" w14:textId="0A433636" w:rsidR="003A2180" w:rsidRDefault="003A2180" w:rsidP="00461214">
      <w:pPr>
        <w:contextualSpacing/>
        <w:rPr>
          <w:noProof/>
          <w:sz w:val="20"/>
          <w:szCs w:val="20"/>
        </w:rPr>
      </w:pPr>
    </w:p>
    <w:p w14:paraId="4F835E9A" w14:textId="7DD1217E" w:rsidR="003A2180" w:rsidRDefault="003A2180" w:rsidP="00461214">
      <w:pPr>
        <w:contextualSpacing/>
        <w:rPr>
          <w:noProof/>
          <w:sz w:val="20"/>
          <w:szCs w:val="20"/>
        </w:rPr>
      </w:pPr>
    </w:p>
    <w:p w14:paraId="5AFEE006" w14:textId="7EE52CC1" w:rsidR="003A2180" w:rsidRDefault="003A2180" w:rsidP="00461214">
      <w:pPr>
        <w:contextualSpacing/>
        <w:rPr>
          <w:noProof/>
          <w:sz w:val="20"/>
          <w:szCs w:val="20"/>
        </w:rPr>
      </w:pPr>
    </w:p>
    <w:p w14:paraId="38F2DB81" w14:textId="57DBB336" w:rsidR="003A2180" w:rsidRDefault="003A2180" w:rsidP="00461214">
      <w:pPr>
        <w:contextualSpacing/>
        <w:rPr>
          <w:noProof/>
          <w:sz w:val="20"/>
          <w:szCs w:val="20"/>
        </w:rPr>
      </w:pPr>
    </w:p>
    <w:p w14:paraId="2277062C" w14:textId="4B347A82" w:rsidR="003A2180" w:rsidRDefault="003A2180" w:rsidP="00461214">
      <w:pPr>
        <w:contextualSpacing/>
        <w:rPr>
          <w:noProof/>
          <w:sz w:val="20"/>
          <w:szCs w:val="20"/>
        </w:rPr>
      </w:pPr>
    </w:p>
    <w:p w14:paraId="1497D2FF" w14:textId="77777777" w:rsidR="003A2180" w:rsidRPr="00E27144" w:rsidRDefault="003A2180" w:rsidP="003A2180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1F862DBF" w14:textId="77777777" w:rsidR="003A2180" w:rsidRPr="00E27144" w:rsidRDefault="003A2180" w:rsidP="003A2180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E27144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FEEB7EF" wp14:editId="041346EF">
            <wp:simplePos x="0" y="0"/>
            <wp:positionH relativeFrom="margin">
              <wp:posOffset>321310</wp:posOffset>
            </wp:positionH>
            <wp:positionV relativeFrom="paragraph">
              <wp:posOffset>90805</wp:posOffset>
            </wp:positionV>
            <wp:extent cx="6602095" cy="2029460"/>
            <wp:effectExtent l="0" t="0" r="8255" b="889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5B932" w14:textId="59A428AD" w:rsidR="003A2180" w:rsidRPr="00E27144" w:rsidRDefault="003A2180" w:rsidP="003A2180">
      <w:pPr>
        <w:contextualSpacing/>
        <w:rPr>
          <w:rFonts w:ascii="Times New Roman" w:hAnsi="Times New Roman" w:cs="Times New Roman"/>
          <w:sz w:val="20"/>
          <w:szCs w:val="20"/>
        </w:rPr>
      </w:pPr>
      <w:r w:rsidRPr="00E27144">
        <w:rPr>
          <w:rFonts w:ascii="Times New Roman" w:hAnsi="Times New Roman" w:cs="Times New Roman" w:hint="eastAsia"/>
          <w:sz w:val="20"/>
          <w:szCs w:val="20"/>
        </w:rPr>
        <w:t>F</w:t>
      </w:r>
      <w:r w:rsidRPr="00E27144">
        <w:rPr>
          <w:rFonts w:ascii="Times New Roman" w:hAnsi="Times New Roman" w:cs="Times New Roman"/>
          <w:sz w:val="20"/>
          <w:szCs w:val="20"/>
        </w:rPr>
        <w:t xml:space="preserve">ig.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E27144">
        <w:rPr>
          <w:rFonts w:ascii="Times New Roman" w:hAnsi="Times New Roman" w:cs="Times New Roman"/>
          <w:sz w:val="20"/>
          <w:szCs w:val="20"/>
        </w:rPr>
        <w:t xml:space="preserve">S. The plant height of three </w:t>
      </w:r>
      <w:proofErr w:type="spellStart"/>
      <w:r w:rsidRPr="00E27144">
        <w:rPr>
          <w:rFonts w:ascii="Times New Roman" w:hAnsi="Times New Roman" w:cs="Times New Roman"/>
          <w:i/>
          <w:iCs/>
          <w:sz w:val="20"/>
          <w:szCs w:val="20"/>
        </w:rPr>
        <w:t>Sphagneticola</w:t>
      </w:r>
      <w:proofErr w:type="spellEnd"/>
      <w:r w:rsidRPr="00E27144">
        <w:rPr>
          <w:rFonts w:ascii="Times New Roman" w:hAnsi="Times New Roman" w:cs="Times New Roman"/>
          <w:sz w:val="20"/>
          <w:szCs w:val="20"/>
        </w:rPr>
        <w:t xml:space="preserve"> species at </w:t>
      </w:r>
      <w:r w:rsidRPr="00E27144">
        <w:rPr>
          <w:rFonts w:ascii="Times New Roman" w:eastAsia="DengXian" w:hAnsi="Times New Roman" w:cs="Times New Roman"/>
          <w:sz w:val="20"/>
          <w:szCs w:val="20"/>
        </w:rPr>
        <w:t>60 d</w:t>
      </w:r>
      <w:r w:rsidRPr="00E27144">
        <w:rPr>
          <w:rFonts w:ascii="Times New Roman" w:hAnsi="Times New Roman" w:cs="Times New Roman"/>
          <w:sz w:val="20"/>
          <w:szCs w:val="20"/>
        </w:rPr>
        <w:t xml:space="preserve"> of cultivation under low light. The plant heights of 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 xml:space="preserve">S. </w:t>
      </w:r>
      <w:proofErr w:type="spellStart"/>
      <w:r w:rsidRPr="00E27144">
        <w:rPr>
          <w:rFonts w:ascii="Times New Roman" w:hAnsi="Times New Roman" w:cs="Times New Roman"/>
          <w:i/>
          <w:iCs/>
          <w:sz w:val="20"/>
          <w:szCs w:val="20"/>
        </w:rPr>
        <w:t>calendulacea</w:t>
      </w:r>
      <w:proofErr w:type="spellEnd"/>
      <w:r w:rsidRPr="00E27144">
        <w:rPr>
          <w:rFonts w:ascii="Times New Roman" w:hAnsi="Times New Roman" w:cs="Times New Roman"/>
          <w:sz w:val="20"/>
          <w:szCs w:val="20"/>
        </w:rPr>
        <w:t xml:space="preserve"> 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E27144">
        <w:rPr>
          <w:rFonts w:ascii="Times New Roman" w:hAnsi="Times New Roman" w:cs="Times New Roman"/>
          <w:sz w:val="20"/>
          <w:szCs w:val="20"/>
        </w:rPr>
        <w:t>), the hybrid 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Pr="00E27144">
        <w:rPr>
          <w:rFonts w:ascii="Times New Roman" w:hAnsi="Times New Roman" w:cs="Times New Roman"/>
          <w:sz w:val="20"/>
          <w:szCs w:val="20"/>
        </w:rPr>
        <w:t>), and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 xml:space="preserve"> S. </w:t>
      </w:r>
      <w:proofErr w:type="spellStart"/>
      <w:r w:rsidRPr="00E27144">
        <w:rPr>
          <w:rFonts w:ascii="Times New Roman" w:hAnsi="Times New Roman" w:cs="Times New Roman"/>
          <w:i/>
          <w:iCs/>
          <w:sz w:val="20"/>
          <w:szCs w:val="20"/>
        </w:rPr>
        <w:t>trilobata</w:t>
      </w:r>
      <w:proofErr w:type="spellEnd"/>
      <w:r w:rsidRPr="00E2714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E27144">
        <w:rPr>
          <w:rFonts w:ascii="Times New Roman" w:hAnsi="Times New Roman" w:cs="Times New Roman"/>
          <w:sz w:val="20"/>
          <w:szCs w:val="20"/>
        </w:rPr>
        <w:t>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E27144">
        <w:rPr>
          <w:rFonts w:ascii="Times New Roman" w:hAnsi="Times New Roman" w:cs="Times New Roman"/>
          <w:sz w:val="20"/>
          <w:szCs w:val="20"/>
        </w:rPr>
        <w:t>) under full and low light.</w:t>
      </w:r>
    </w:p>
    <w:p w14:paraId="374CB3BB" w14:textId="77777777" w:rsidR="003A2180" w:rsidRPr="003A2180" w:rsidRDefault="003A2180" w:rsidP="00461214">
      <w:pPr>
        <w:contextualSpacing/>
        <w:rPr>
          <w:b/>
          <w:bCs/>
          <w:noProof/>
          <w:sz w:val="20"/>
          <w:szCs w:val="20"/>
        </w:rPr>
      </w:pPr>
    </w:p>
    <w:p w14:paraId="157F3392" w14:textId="6EBAE8BB" w:rsidR="004F2B35" w:rsidRPr="00E27144" w:rsidRDefault="00734D9B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E27144">
        <w:rPr>
          <w:noProof/>
          <w:sz w:val="20"/>
          <w:szCs w:val="20"/>
        </w:rPr>
        <w:drawing>
          <wp:inline distT="0" distB="0" distL="0" distR="0" wp14:anchorId="03CF746B" wp14:editId="17D8D26E">
            <wp:extent cx="3298190" cy="58781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A1BE4" w14:textId="24A50C44" w:rsidR="004F2B35" w:rsidRPr="00E27144" w:rsidRDefault="004F2B35" w:rsidP="00461214">
      <w:pPr>
        <w:contextualSpacing/>
        <w:rPr>
          <w:rFonts w:ascii="Times New Roman" w:hAnsi="Times New Roman" w:cs="Times New Roman"/>
          <w:sz w:val="20"/>
          <w:szCs w:val="20"/>
        </w:rPr>
      </w:pPr>
      <w:r w:rsidRPr="00E27144">
        <w:rPr>
          <w:rFonts w:ascii="Times New Roman" w:hAnsi="Times New Roman" w:cs="Times New Roman" w:hint="eastAsia"/>
          <w:sz w:val="20"/>
          <w:szCs w:val="20"/>
        </w:rPr>
        <w:t>F</w:t>
      </w:r>
      <w:r w:rsidRPr="00E27144">
        <w:rPr>
          <w:rFonts w:ascii="Times New Roman" w:hAnsi="Times New Roman" w:cs="Times New Roman"/>
          <w:sz w:val="20"/>
          <w:szCs w:val="20"/>
        </w:rPr>
        <w:t xml:space="preserve">ig. </w:t>
      </w:r>
      <w:r w:rsidR="003A2180">
        <w:rPr>
          <w:rFonts w:ascii="Times New Roman" w:hAnsi="Times New Roman" w:cs="Times New Roman"/>
          <w:sz w:val="20"/>
          <w:szCs w:val="20"/>
        </w:rPr>
        <w:t>4</w:t>
      </w:r>
      <w:r w:rsidR="001F1830" w:rsidRPr="00E27144">
        <w:rPr>
          <w:rFonts w:ascii="Times New Roman" w:hAnsi="Times New Roman" w:cs="Times New Roman"/>
          <w:sz w:val="20"/>
          <w:szCs w:val="20"/>
        </w:rPr>
        <w:t>S</w:t>
      </w:r>
      <w:r w:rsidRPr="00E27144">
        <w:rPr>
          <w:rFonts w:ascii="Times New Roman" w:hAnsi="Times New Roman" w:cs="Times New Roman"/>
          <w:sz w:val="20"/>
          <w:szCs w:val="20"/>
        </w:rPr>
        <w:t>.</w:t>
      </w:r>
      <w:r w:rsidRPr="00E2714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27144">
        <w:rPr>
          <w:rFonts w:ascii="Times New Roman" w:hAnsi="Times New Roman" w:cs="Times New Roman"/>
          <w:sz w:val="20"/>
          <w:szCs w:val="20"/>
        </w:rPr>
        <w:t xml:space="preserve">Standardized major axis (SMA) regression relationships between the relative irradiance above </w:t>
      </w:r>
      <w:r w:rsidRPr="00E27144">
        <w:rPr>
          <w:rFonts w:ascii="Times New Roman" w:eastAsia="DengXian" w:hAnsi="Times New Roman" w:cs="Times New Roman"/>
          <w:sz w:val="20"/>
          <w:szCs w:val="20"/>
        </w:rPr>
        <w:t xml:space="preserve">the </w:t>
      </w:r>
      <w:r w:rsidRPr="00E27144">
        <w:rPr>
          <w:rFonts w:ascii="Times New Roman" w:hAnsi="Times New Roman" w:cs="Times New Roman"/>
          <w:sz w:val="20"/>
          <w:szCs w:val="20"/>
        </w:rPr>
        <w:t xml:space="preserve">leaf and plant height for three </w:t>
      </w:r>
      <w:proofErr w:type="spellStart"/>
      <w:r w:rsidRPr="00E27144">
        <w:rPr>
          <w:rFonts w:ascii="Times New Roman" w:hAnsi="Times New Roman" w:cs="Times New Roman"/>
          <w:i/>
          <w:iCs/>
          <w:sz w:val="20"/>
          <w:szCs w:val="20"/>
        </w:rPr>
        <w:t>Sphagneticola</w:t>
      </w:r>
      <w:proofErr w:type="spellEnd"/>
      <w:r w:rsidRPr="00E27144">
        <w:rPr>
          <w:rFonts w:ascii="Times New Roman" w:hAnsi="Times New Roman" w:cs="Times New Roman"/>
          <w:sz w:val="20"/>
          <w:szCs w:val="20"/>
        </w:rPr>
        <w:t xml:space="preserve"> species at 60 d of cultivation under low light. 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 xml:space="preserve">S. </w:t>
      </w:r>
      <w:proofErr w:type="spellStart"/>
      <w:r w:rsidRPr="00E27144">
        <w:rPr>
          <w:rFonts w:ascii="Times New Roman" w:hAnsi="Times New Roman" w:cs="Times New Roman"/>
          <w:i/>
          <w:iCs/>
          <w:sz w:val="20"/>
          <w:szCs w:val="20"/>
        </w:rPr>
        <w:t>calendulacea</w:t>
      </w:r>
      <w:proofErr w:type="spellEnd"/>
      <w:r w:rsidRPr="00E27144">
        <w:rPr>
          <w:rFonts w:ascii="Times New Roman" w:hAnsi="Times New Roman" w:cs="Times New Roman"/>
          <w:sz w:val="20"/>
          <w:szCs w:val="20"/>
        </w:rPr>
        <w:t xml:space="preserve"> 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E27144">
        <w:rPr>
          <w:rFonts w:ascii="Times New Roman" w:hAnsi="Times New Roman" w:cs="Times New Roman"/>
          <w:sz w:val="20"/>
          <w:szCs w:val="20"/>
        </w:rPr>
        <w:t>), hybrid</w:t>
      </w:r>
      <w:r w:rsidRPr="00E27144">
        <w:rPr>
          <w:rFonts w:ascii="Times New Roman" w:eastAsia="DengXian" w:hAnsi="Times New Roman" w:cs="Times New Roman"/>
          <w:sz w:val="20"/>
          <w:szCs w:val="20"/>
        </w:rPr>
        <w:t xml:space="preserve"> </w:t>
      </w:r>
      <w:r w:rsidRPr="00E27144">
        <w:rPr>
          <w:rFonts w:ascii="Times New Roman" w:hAnsi="Times New Roman" w:cs="Times New Roman"/>
          <w:sz w:val="20"/>
          <w:szCs w:val="20"/>
        </w:rPr>
        <w:t>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Pr="00E27144">
        <w:rPr>
          <w:rFonts w:ascii="Times New Roman" w:hAnsi="Times New Roman" w:cs="Times New Roman"/>
          <w:sz w:val="20"/>
          <w:szCs w:val="20"/>
        </w:rPr>
        <w:t xml:space="preserve">), and 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 xml:space="preserve">S. </w:t>
      </w:r>
      <w:proofErr w:type="spellStart"/>
      <w:r w:rsidRPr="00E27144">
        <w:rPr>
          <w:rFonts w:ascii="Times New Roman" w:hAnsi="Times New Roman" w:cs="Times New Roman"/>
          <w:i/>
          <w:iCs/>
          <w:sz w:val="20"/>
          <w:szCs w:val="20"/>
        </w:rPr>
        <w:t>trilobata</w:t>
      </w:r>
      <w:proofErr w:type="spellEnd"/>
      <w:r w:rsidRPr="00E27144">
        <w:rPr>
          <w:rFonts w:ascii="Times New Roman" w:hAnsi="Times New Roman" w:cs="Times New Roman"/>
          <w:sz w:val="20"/>
          <w:szCs w:val="20"/>
        </w:rPr>
        <w:t xml:space="preserve"> (</w:t>
      </w:r>
      <w:r w:rsidRPr="00E27144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E27144">
        <w:rPr>
          <w:rFonts w:ascii="Times New Roman" w:hAnsi="Times New Roman" w:cs="Times New Roman"/>
          <w:sz w:val="20"/>
          <w:szCs w:val="20"/>
        </w:rPr>
        <w:t>) under full and low light. FL represents full</w:t>
      </w:r>
      <w:r w:rsidRPr="00E27144">
        <w:rPr>
          <w:rFonts w:ascii="Times New Roman" w:eastAsia="DengXian" w:hAnsi="Times New Roman" w:cs="Times New Roman"/>
          <w:sz w:val="20"/>
          <w:szCs w:val="20"/>
        </w:rPr>
        <w:t xml:space="preserve"> light,</w:t>
      </w:r>
      <w:r w:rsidRPr="00E27144">
        <w:rPr>
          <w:rFonts w:ascii="Times New Roman" w:hAnsi="Times New Roman" w:cs="Times New Roman"/>
          <w:sz w:val="20"/>
          <w:szCs w:val="20"/>
        </w:rPr>
        <w:t xml:space="preserve"> and LL represents low light. All data were </w:t>
      </w:r>
      <w:r w:rsidRPr="00E27144">
        <w:rPr>
          <w:rFonts w:ascii="Times New Roman" w:eastAsia="DengXian" w:hAnsi="Times New Roman" w:cs="Times New Roman"/>
          <w:sz w:val="20"/>
          <w:szCs w:val="20"/>
        </w:rPr>
        <w:t>log</w:t>
      </w:r>
      <w:r w:rsidRPr="00E27144">
        <w:rPr>
          <w:rFonts w:ascii="Times New Roman" w:hAnsi="Times New Roman" w:cs="Times New Roman"/>
          <w:sz w:val="20"/>
          <w:szCs w:val="20"/>
        </w:rPr>
        <w:t xml:space="preserve"> transformed.</w:t>
      </w:r>
    </w:p>
    <w:p w14:paraId="3B083D13" w14:textId="63FEF965" w:rsidR="004F2B35" w:rsidRPr="00E27144" w:rsidRDefault="004F2B35" w:rsidP="00461214">
      <w:pPr>
        <w:contextualSpacing/>
        <w:rPr>
          <w:rFonts w:ascii="Times New Roman" w:hAnsi="Times New Roman" w:cs="Times New Roman"/>
          <w:sz w:val="20"/>
          <w:szCs w:val="20"/>
        </w:rPr>
      </w:pPr>
      <w:r w:rsidRPr="00461214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03DEC59" wp14:editId="22A0FA09">
            <wp:simplePos x="0" y="0"/>
            <wp:positionH relativeFrom="margin">
              <wp:posOffset>-841194</wp:posOffset>
            </wp:positionH>
            <wp:positionV relativeFrom="paragraph">
              <wp:posOffset>934357</wp:posOffset>
            </wp:positionV>
            <wp:extent cx="7228205" cy="176339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4"/>
                    <a:stretch/>
                  </pic:blipFill>
                  <pic:spPr bwMode="auto">
                    <a:xfrm>
                      <a:off x="0" y="0"/>
                      <a:ext cx="722820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214">
        <w:rPr>
          <w:rFonts w:ascii="Times New Roman" w:eastAsia="SimSun" w:hAnsi="Times New Roman" w:cs="Times New Roman"/>
          <w:sz w:val="20"/>
          <w:szCs w:val="20"/>
        </w:rPr>
        <w:t>Table 1</w:t>
      </w:r>
      <w:r w:rsidR="001F1830" w:rsidRPr="00461214">
        <w:rPr>
          <w:rFonts w:ascii="Times New Roman" w:eastAsia="SimSun" w:hAnsi="Times New Roman" w:cs="Times New Roman"/>
          <w:sz w:val="20"/>
          <w:szCs w:val="20"/>
        </w:rPr>
        <w:t>S</w:t>
      </w:r>
      <w:r w:rsidRPr="00461214">
        <w:rPr>
          <w:rFonts w:ascii="Times New Roman" w:eastAsia="SimSun" w:hAnsi="Times New Roman" w:cs="Times New Roman"/>
          <w:sz w:val="20"/>
          <w:szCs w:val="20"/>
        </w:rPr>
        <w:t xml:space="preserve">. </w:t>
      </w:r>
      <w:r w:rsidRPr="00461214">
        <w:rPr>
          <w:rFonts w:ascii="Times New Roman" w:hAnsi="Times New Roman" w:cs="Times New Roman"/>
          <w:sz w:val="20"/>
          <w:szCs w:val="20"/>
        </w:rPr>
        <w:t>Standardized</w:t>
      </w:r>
      <w:r w:rsidRPr="00E27144">
        <w:rPr>
          <w:rFonts w:ascii="Times New Roman" w:hAnsi="Times New Roman" w:cs="Times New Roman"/>
          <w:sz w:val="20"/>
          <w:szCs w:val="20"/>
        </w:rPr>
        <w:t xml:space="preserve"> major axis (SMA) regression</w:t>
      </w:r>
      <w:r w:rsidRPr="00E27144">
        <w:rPr>
          <w:rFonts w:ascii="Times New Roman" w:eastAsia="SimSun" w:hAnsi="Times New Roman" w:cs="Times New Roman"/>
          <w:sz w:val="20"/>
          <w:szCs w:val="20"/>
        </w:rPr>
        <w:t xml:space="preserve"> analysis of the relationship between plant height and the relative irradiance above leaf of three </w:t>
      </w:r>
      <w:proofErr w:type="spellStart"/>
      <w:r w:rsidRPr="00E27144">
        <w:rPr>
          <w:rFonts w:ascii="Times New Roman" w:eastAsia="SimSun" w:hAnsi="Times New Roman" w:cs="Times New Roman"/>
          <w:i/>
          <w:iCs/>
          <w:sz w:val="20"/>
          <w:szCs w:val="20"/>
        </w:rPr>
        <w:t>Sphagneticola</w:t>
      </w:r>
      <w:proofErr w:type="spellEnd"/>
      <w:r w:rsidRPr="00E27144">
        <w:rPr>
          <w:rFonts w:ascii="Times New Roman" w:eastAsia="SimSun" w:hAnsi="Times New Roman" w:cs="Times New Roman"/>
          <w:sz w:val="20"/>
          <w:szCs w:val="20"/>
        </w:rPr>
        <w:t xml:space="preserve"> species at 60</w:t>
      </w:r>
      <w:r w:rsidR="00461214">
        <w:rPr>
          <w:rFonts w:ascii="Times New Roman" w:eastAsia="SimSun" w:hAnsi="Times New Roman" w:cs="Times New Roman"/>
          <w:sz w:val="20"/>
          <w:szCs w:val="20"/>
        </w:rPr>
        <w:t xml:space="preserve"> d</w:t>
      </w:r>
      <w:r w:rsidRPr="00E27144">
        <w:rPr>
          <w:rFonts w:ascii="Times New Roman" w:eastAsia="SimSun" w:hAnsi="Times New Roman" w:cs="Times New Roman"/>
          <w:sz w:val="20"/>
          <w:szCs w:val="20"/>
        </w:rPr>
        <w:t xml:space="preserve"> of cultivation under low light.</w:t>
      </w:r>
      <w:r w:rsidRPr="00E27144">
        <w:rPr>
          <w:rFonts w:ascii="Times New Roman" w:hAnsi="Times New Roman" w:cs="Times New Roman"/>
          <w:sz w:val="20"/>
          <w:szCs w:val="20"/>
        </w:rPr>
        <w:t xml:space="preserve"> Significant results (</w:t>
      </w:r>
      <w:r w:rsidRPr="00461214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E27144">
        <w:rPr>
          <w:rFonts w:ascii="Times New Roman" w:hAnsi="Times New Roman" w:cs="Times New Roman"/>
          <w:sz w:val="20"/>
          <w:szCs w:val="20"/>
        </w:rPr>
        <w:t xml:space="preserve">&lt;0.05) are shown in bold. All data were </w:t>
      </w:r>
      <w:r w:rsidRPr="00E27144">
        <w:rPr>
          <w:rFonts w:ascii="Times New Roman" w:eastAsia="DengXian" w:hAnsi="Times New Roman" w:cs="Times New Roman"/>
          <w:sz w:val="20"/>
          <w:szCs w:val="20"/>
        </w:rPr>
        <w:t>log</w:t>
      </w:r>
      <w:r w:rsidRPr="00E27144">
        <w:rPr>
          <w:rFonts w:ascii="Times New Roman" w:hAnsi="Times New Roman" w:cs="Times New Roman"/>
          <w:sz w:val="20"/>
          <w:szCs w:val="20"/>
        </w:rPr>
        <w:t xml:space="preserve"> transformed.</w:t>
      </w:r>
    </w:p>
    <w:p w14:paraId="6030F855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773F639F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389AD93C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5954EB92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47B088A0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07A1C4FB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1B5A80B3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22CE5EF1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0C8855DB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2640AC03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7FBA960D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18A32A0F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4D154958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068F35FC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65793188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1B757115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616E34A5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3617A81A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3278A055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4DE6CA04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32A5616F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106814C7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6FDBC4F5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2A8F7906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1373E170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072FF319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38D25799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13EB5EBC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12DA9F6B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0E374E1C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258ABB79" w14:textId="3CE1C281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3BEFB4EB" w14:textId="75FC5DFB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6DAE5261" w14:textId="539B382A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04C696E0" w14:textId="5196CD44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214D84E5" w14:textId="35EFFAD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5276E60B" w14:textId="366408F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36B8C4D2" w14:textId="69638501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29F2539A" w14:textId="77777777" w:rsidR="00461214" w:rsidRDefault="00461214" w:rsidP="00461214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14:paraId="4EEA22BA" w14:textId="0DA2EF35" w:rsidR="007B668C" w:rsidRDefault="007B668C" w:rsidP="00461214">
      <w:pPr>
        <w:contextualSpacing/>
        <w:rPr>
          <w:rFonts w:ascii="Times New Roman" w:hAnsi="Times New Roman" w:cs="Times New Roman"/>
          <w:sz w:val="20"/>
          <w:szCs w:val="20"/>
        </w:rPr>
      </w:pPr>
      <w:r w:rsidRPr="00461214">
        <w:rPr>
          <w:rFonts w:ascii="Times New Roman" w:hAnsi="Times New Roman" w:cs="Times New Roman"/>
          <w:sz w:val="20"/>
          <w:szCs w:val="20"/>
        </w:rPr>
        <w:lastRenderedPageBreak/>
        <w:t>Table 2</w:t>
      </w:r>
      <w:r w:rsidR="001F1830" w:rsidRPr="00461214">
        <w:rPr>
          <w:rFonts w:ascii="Times New Roman" w:hAnsi="Times New Roman" w:cs="Times New Roman"/>
          <w:sz w:val="20"/>
          <w:szCs w:val="20"/>
        </w:rPr>
        <w:t>S</w:t>
      </w:r>
      <w:r w:rsidRPr="00461214">
        <w:rPr>
          <w:rFonts w:ascii="Times New Roman" w:hAnsi="Times New Roman" w:cs="Times New Roman"/>
          <w:sz w:val="20"/>
          <w:szCs w:val="20"/>
        </w:rPr>
        <w:t>.</w:t>
      </w:r>
      <w:r w:rsidRPr="00E27144">
        <w:rPr>
          <w:rFonts w:ascii="Times New Roman" w:hAnsi="Times New Roman" w:cs="Times New Roman"/>
          <w:sz w:val="20"/>
          <w:szCs w:val="20"/>
        </w:rPr>
        <w:t xml:space="preserve"> Standardized major axis (SMA) regression analysis of plant height and relative irradiance with other parameters. Significant results (</w:t>
      </w:r>
      <w:r w:rsidRPr="00461214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E27144">
        <w:rPr>
          <w:rFonts w:ascii="Times New Roman" w:hAnsi="Times New Roman" w:cs="Times New Roman"/>
          <w:sz w:val="20"/>
          <w:szCs w:val="20"/>
        </w:rPr>
        <w:t xml:space="preserve">&lt;0.05) are shown in bold. All data were </w:t>
      </w:r>
      <w:r w:rsidRPr="00E27144">
        <w:rPr>
          <w:rFonts w:ascii="Times New Roman" w:eastAsia="DengXian" w:hAnsi="Times New Roman" w:cs="Times New Roman"/>
          <w:sz w:val="20"/>
          <w:szCs w:val="20"/>
        </w:rPr>
        <w:t>log</w:t>
      </w:r>
      <w:r w:rsidRPr="00E27144">
        <w:rPr>
          <w:rFonts w:ascii="Times New Roman" w:hAnsi="Times New Roman" w:cs="Times New Roman"/>
          <w:sz w:val="20"/>
          <w:szCs w:val="20"/>
        </w:rPr>
        <w:t xml:space="preserve"> transformed.</w:t>
      </w:r>
    </w:p>
    <w:p w14:paraId="25976A9D" w14:textId="77777777" w:rsidR="00461214" w:rsidRPr="00E27144" w:rsidRDefault="00461214" w:rsidP="00461214">
      <w:pPr>
        <w:contextualSpacing/>
        <w:rPr>
          <w:sz w:val="20"/>
          <w:szCs w:val="20"/>
        </w:rPr>
      </w:pPr>
    </w:p>
    <w:p w14:paraId="07432579" w14:textId="77777777" w:rsidR="007B668C" w:rsidRPr="00E27144" w:rsidRDefault="007B668C" w:rsidP="00461214">
      <w:pPr>
        <w:contextualSpacing/>
        <w:rPr>
          <w:sz w:val="20"/>
          <w:szCs w:val="20"/>
        </w:rPr>
      </w:pPr>
      <w:r w:rsidRPr="00E27144">
        <w:rPr>
          <w:noProof/>
          <w:sz w:val="20"/>
          <w:szCs w:val="20"/>
        </w:rPr>
        <w:drawing>
          <wp:inline distT="0" distB="0" distL="0" distR="0" wp14:anchorId="1493B0FC" wp14:editId="00F9829A">
            <wp:extent cx="6498000" cy="9064800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0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35A6" w14:textId="77777777" w:rsidR="007B668C" w:rsidRPr="00E27144" w:rsidRDefault="007B668C" w:rsidP="00461214">
      <w:pPr>
        <w:contextualSpacing/>
        <w:rPr>
          <w:sz w:val="20"/>
          <w:szCs w:val="20"/>
        </w:rPr>
      </w:pPr>
    </w:p>
    <w:p w14:paraId="6773FEF7" w14:textId="3EBF781B" w:rsidR="007B668C" w:rsidRPr="00E27144" w:rsidRDefault="007B668C" w:rsidP="00461214">
      <w:pPr>
        <w:contextualSpacing/>
        <w:rPr>
          <w:sz w:val="20"/>
          <w:szCs w:val="20"/>
        </w:rPr>
      </w:pPr>
    </w:p>
    <w:p w14:paraId="68092584" w14:textId="77777777" w:rsidR="007B668C" w:rsidRPr="00E27144" w:rsidRDefault="007B668C" w:rsidP="00461214">
      <w:pPr>
        <w:contextualSpacing/>
        <w:rPr>
          <w:sz w:val="20"/>
          <w:szCs w:val="20"/>
        </w:rPr>
      </w:pPr>
      <w:r w:rsidRPr="00E27144">
        <w:rPr>
          <w:rFonts w:hint="eastAsia"/>
          <w:noProof/>
          <w:sz w:val="20"/>
          <w:szCs w:val="20"/>
        </w:rPr>
        <w:drawing>
          <wp:inline distT="0" distB="0" distL="0" distR="0" wp14:anchorId="7F13F342" wp14:editId="3B68165A">
            <wp:extent cx="6516000" cy="9064800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0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2659" w14:textId="77777777" w:rsidR="007B668C" w:rsidRPr="00E27144" w:rsidRDefault="007B668C" w:rsidP="00461214">
      <w:pPr>
        <w:contextualSpacing/>
        <w:rPr>
          <w:sz w:val="20"/>
          <w:szCs w:val="20"/>
        </w:rPr>
      </w:pPr>
    </w:p>
    <w:p w14:paraId="5B5905AA" w14:textId="77777777" w:rsidR="007B668C" w:rsidRPr="00E27144" w:rsidRDefault="007B668C" w:rsidP="00461214">
      <w:pPr>
        <w:contextualSpacing/>
        <w:rPr>
          <w:sz w:val="20"/>
          <w:szCs w:val="20"/>
        </w:rPr>
      </w:pPr>
    </w:p>
    <w:p w14:paraId="013B22BA" w14:textId="77777777" w:rsidR="007B668C" w:rsidRPr="00E27144" w:rsidRDefault="007B668C" w:rsidP="00461214">
      <w:pPr>
        <w:contextualSpacing/>
        <w:rPr>
          <w:sz w:val="20"/>
          <w:szCs w:val="20"/>
        </w:rPr>
      </w:pPr>
    </w:p>
    <w:p w14:paraId="54AFF67C" w14:textId="77777777" w:rsidR="007B668C" w:rsidRPr="00E27144" w:rsidRDefault="007B668C" w:rsidP="00461214">
      <w:pPr>
        <w:contextualSpacing/>
        <w:rPr>
          <w:sz w:val="20"/>
          <w:szCs w:val="20"/>
        </w:rPr>
      </w:pPr>
    </w:p>
    <w:p w14:paraId="7D8FE6BC" w14:textId="77777777" w:rsidR="007B668C" w:rsidRPr="00E27144" w:rsidRDefault="007B668C" w:rsidP="00461214">
      <w:pPr>
        <w:contextualSpacing/>
        <w:rPr>
          <w:sz w:val="20"/>
          <w:szCs w:val="20"/>
        </w:rPr>
      </w:pPr>
      <w:r w:rsidRPr="00E27144">
        <w:rPr>
          <w:rFonts w:hint="eastAsia"/>
          <w:noProof/>
          <w:sz w:val="20"/>
          <w:szCs w:val="20"/>
        </w:rPr>
        <w:drawing>
          <wp:inline distT="0" distB="0" distL="0" distR="0" wp14:anchorId="232E44F4" wp14:editId="4117F857">
            <wp:extent cx="6530400" cy="8766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00" cy="87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7113" w14:textId="681A881A" w:rsidR="007A21AB" w:rsidRPr="00E27144" w:rsidRDefault="007A21AB" w:rsidP="00461214">
      <w:pPr>
        <w:contextualSpacing/>
        <w:rPr>
          <w:sz w:val="20"/>
          <w:szCs w:val="20"/>
        </w:rPr>
      </w:pPr>
    </w:p>
    <w:sectPr w:rsidR="007A21AB" w:rsidRPr="00E27144" w:rsidSect="005B2E4F">
      <w:pgSz w:w="11906" w:h="16838"/>
      <w:pgMar w:top="567" w:right="244" w:bottom="567" w:left="238" w:header="851" w:footer="992" w:gutter="0"/>
      <w:lnNumType w:countBy="1" w:restart="continuous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FB228" w14:textId="77777777" w:rsidR="00623D7D" w:rsidRDefault="00623D7D" w:rsidP="004F2B35">
      <w:r>
        <w:separator/>
      </w:r>
    </w:p>
  </w:endnote>
  <w:endnote w:type="continuationSeparator" w:id="0">
    <w:p w14:paraId="18AA9F26" w14:textId="77777777" w:rsidR="00623D7D" w:rsidRDefault="00623D7D" w:rsidP="004F2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B8056" w14:textId="77777777" w:rsidR="00623D7D" w:rsidRDefault="00623D7D" w:rsidP="004F2B35">
      <w:r>
        <w:separator/>
      </w:r>
    </w:p>
  </w:footnote>
  <w:footnote w:type="continuationSeparator" w:id="0">
    <w:p w14:paraId="1553CC55" w14:textId="77777777" w:rsidR="00623D7D" w:rsidRDefault="00623D7D" w:rsidP="004F2B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813"/>
    <w:rsid w:val="001F1830"/>
    <w:rsid w:val="003A2180"/>
    <w:rsid w:val="00461214"/>
    <w:rsid w:val="004F2B35"/>
    <w:rsid w:val="0061346E"/>
    <w:rsid w:val="00623D7D"/>
    <w:rsid w:val="00734D9B"/>
    <w:rsid w:val="00776813"/>
    <w:rsid w:val="007A21AB"/>
    <w:rsid w:val="007B668C"/>
    <w:rsid w:val="00826C26"/>
    <w:rsid w:val="009646CE"/>
    <w:rsid w:val="00A37D5B"/>
    <w:rsid w:val="00A744FB"/>
    <w:rsid w:val="00E27144"/>
    <w:rsid w:val="00F07C5D"/>
    <w:rsid w:val="00F63192"/>
    <w:rsid w:val="00F8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30CEF"/>
  <w15:chartTrackingRefBased/>
  <w15:docId w15:val="{F76EC1F9-C10A-4313-A2A7-DCF7D886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2B35"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F2B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4F2B35"/>
    <w:rPr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4F2B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4F2B35"/>
    <w:rPr>
      <w:sz w:val="18"/>
      <w:szCs w:val="18"/>
    </w:rPr>
  </w:style>
  <w:style w:type="character" w:styleId="slodku">
    <w:name w:val="line number"/>
    <w:basedOn w:val="Standardnpsmoodstavce"/>
    <w:uiPriority w:val="99"/>
    <w:semiHidden/>
    <w:unhideWhenUsed/>
    <w:rsid w:val="00F63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246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伟倩 柯</dc:creator>
  <cp:keywords/>
  <dc:description/>
  <cp:lastModifiedBy>Martin Spousta</cp:lastModifiedBy>
  <cp:revision>7</cp:revision>
  <cp:lastPrinted>2022-12-10T06:59:00Z</cp:lastPrinted>
  <dcterms:created xsi:type="dcterms:W3CDTF">2022-12-05T09:51:00Z</dcterms:created>
  <dcterms:modified xsi:type="dcterms:W3CDTF">2022-12-19T23:52:00Z</dcterms:modified>
</cp:coreProperties>
</file>